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385"/>
        <w:gridCol w:w="7960"/>
        <w:tblGridChange w:id="0">
          <w:tblGrid>
            <w:gridCol w:w="1385"/>
            <w:gridCol w:w="79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2">
            <w:pPr>
              <w:spacing w:after="0" w:before="0"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9525" distT="0" distL="114300" distR="123190" hidden="0" layoutInCell="1" locked="0" relativeHeight="0" simplePos="0">
                  <wp:simplePos x="0" y="0"/>
                  <wp:positionH relativeFrom="column">
                    <wp:posOffset>-13964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b="0" l="0" r="0" t="0"/>
                  <wp:wrapSquare wrapText="bothSides" distB="9525" distT="0" distL="114300" distR="123190"/>
                  <wp:docPr descr="Gerb-BMSTU_01" id="10" name="image10.jpg"/>
                  <a:graphic>
                    <a:graphicData uri="http://schemas.openxmlformats.org/drawingml/2006/picture">
                      <pic:pic>
                        <pic:nvPicPr>
                          <pic:cNvPr descr="Gerb-BMSTU_01" id="0" name="image10.jp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3">
            <w:pPr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Министерство науки и высшего образования Российской Федерации</w:t>
            </w:r>
          </w:p>
          <w:p w:rsidR="00000000" w:rsidDel="00000000" w:rsidP="00000000" w:rsidRDefault="00000000" w:rsidRPr="00000000" w14:paraId="00000004">
            <w:pPr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Федеральное государственное бюджетное образовательное учреждение </w:t>
            </w:r>
          </w:p>
          <w:p w:rsidR="00000000" w:rsidDel="00000000" w:rsidP="00000000" w:rsidRDefault="00000000" w:rsidRPr="00000000" w14:paraId="00000005">
            <w:pPr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высшего образования</w:t>
            </w:r>
          </w:p>
          <w:p w:rsidR="00000000" w:rsidDel="00000000" w:rsidP="00000000" w:rsidRDefault="00000000" w:rsidRPr="00000000" w14:paraId="00000006">
            <w:pPr>
              <w:spacing w:after="0" w:before="0" w:line="240" w:lineRule="auto"/>
              <w:ind w:left="0" w:right="-2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«Московский государственный технический университет</w:t>
            </w:r>
          </w:p>
          <w:p w:rsidR="00000000" w:rsidDel="00000000" w:rsidP="00000000" w:rsidRDefault="00000000" w:rsidRPr="00000000" w14:paraId="00000007">
            <w:pPr>
              <w:spacing w:after="0" w:before="0" w:line="240" w:lineRule="auto"/>
              <w:ind w:left="0" w:right="-2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имени Н.Э. Баумана</w:t>
            </w:r>
          </w:p>
          <w:p w:rsidR="00000000" w:rsidDel="00000000" w:rsidP="00000000" w:rsidRDefault="00000000" w:rsidRPr="00000000" w14:paraId="00000008">
            <w:pPr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(национальный исследовательский университет)»</w:t>
            </w:r>
          </w:p>
          <w:p w:rsidR="00000000" w:rsidDel="00000000" w:rsidP="00000000" w:rsidRDefault="00000000" w:rsidRPr="00000000" w14:paraId="00000009">
            <w:pPr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(МГТУ им. Н.Э. Баумана)</w:t>
            </w:r>
          </w:p>
        </w:tc>
      </w:tr>
    </w:tbl>
    <w:p w:rsidR="00000000" w:rsidDel="00000000" w:rsidP="00000000" w:rsidRDefault="00000000" w:rsidRPr="00000000" w14:paraId="0000000A">
      <w:pPr>
        <w:spacing w:after="0" w:before="0" w:line="259" w:lineRule="auto"/>
        <w:ind w:left="0" w:right="0" w:firstLine="0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00B">
      <w:pPr>
        <w:spacing w:after="0" w:before="0" w:line="259" w:lineRule="auto"/>
        <w:ind w:left="0" w:right="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ФАКУЛЬТЕТ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u w:val="singl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u w:val="single"/>
          <w:rtl w:val="0"/>
        </w:rPr>
        <w:t xml:space="preserve">«Информатика и системы управления»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___________________________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before="0" w:line="259" w:lineRule="auto"/>
        <w:ind w:left="0" w:right="0" w:firstLine="0"/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before="0" w:line="259" w:lineRule="auto"/>
        <w:ind w:left="0" w:right="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КАФЕДРА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u w:val="single"/>
          <w:rtl w:val="0"/>
        </w:rPr>
        <w:t xml:space="preserve"> «Программное обеспечение ЭВМ и информационные технологии»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before="0" w:line="259" w:lineRule="auto"/>
        <w:ind w:left="0" w:right="0" w:firstLine="0"/>
        <w:rPr>
          <w:rFonts w:ascii="Times New Roman" w:cs="Times New Roman" w:eastAsia="Times New Roman" w:hAnsi="Times New Roman"/>
          <w:i w:val="1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000000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0F">
      <w:pPr>
        <w:spacing w:after="108" w:before="0" w:line="259" w:lineRule="auto"/>
        <w:ind w:left="0" w:right="0" w:firstLine="0"/>
        <w:rPr>
          <w:rFonts w:ascii="Times New Roman" w:cs="Times New Roman" w:eastAsia="Times New Roman" w:hAnsi="Times New Roman"/>
          <w:i w:val="1"/>
          <w:color w:val="000000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000000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010">
      <w:pPr>
        <w:spacing w:after="0" w:before="0" w:line="259" w:lineRule="auto"/>
        <w:ind w:left="0" w:right="0" w:firstLine="0"/>
        <w:jc w:val="center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32"/>
          <w:szCs w:val="32"/>
          <w:rtl w:val="0"/>
        </w:rPr>
        <w:t xml:space="preserve"> Лабораторная работа №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2"/>
          <w:szCs w:val="32"/>
          <w:rtl w:val="0"/>
        </w:rPr>
        <w:t xml:space="preserve">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before="0" w:line="259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color w:val="000000"/>
          <w:sz w:val="28"/>
          <w:szCs w:val="28"/>
          <w:rtl w:val="0"/>
        </w:rPr>
        <w:t xml:space="preserve">Тема: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Построение и программная реализация алгоритмов численного дифференцирования.</w:t>
      </w:r>
    </w:p>
    <w:p w:rsidR="00000000" w:rsidDel="00000000" w:rsidP="00000000" w:rsidRDefault="00000000" w:rsidRPr="00000000" w14:paraId="00000013">
      <w:pPr>
        <w:spacing w:after="0" w:before="0" w:line="360" w:lineRule="auto"/>
        <w:ind w:left="0" w:right="0" w:firstLine="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color w:val="000000"/>
          <w:sz w:val="28"/>
          <w:szCs w:val="28"/>
          <w:rtl w:val="0"/>
        </w:rPr>
        <w:t xml:space="preserve">Студент: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color w:val="000000"/>
          <w:sz w:val="28"/>
          <w:szCs w:val="28"/>
          <w:u w:val="single"/>
          <w:rtl w:val="0"/>
        </w:rPr>
        <w:t xml:space="preserve"> Козлова И. 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before="0" w:line="360" w:lineRule="auto"/>
        <w:ind w:left="0" w:right="0" w:firstLine="0"/>
        <w:jc w:val="left"/>
        <w:rPr>
          <w:b w:val="0"/>
          <w:i w:val="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color w:val="000000"/>
          <w:sz w:val="28"/>
          <w:szCs w:val="28"/>
          <w:rtl w:val="0"/>
        </w:rPr>
        <w:t xml:space="preserve">Группа: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color w:val="000000"/>
          <w:sz w:val="28"/>
          <w:szCs w:val="28"/>
          <w:u w:val="single"/>
          <w:rtl w:val="0"/>
        </w:rPr>
        <w:t xml:space="preserve">ИУ7-42Б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before="0" w:line="360" w:lineRule="auto"/>
        <w:ind w:left="0" w:right="0" w:firstLine="0"/>
        <w:jc w:val="left"/>
        <w:rPr>
          <w:b w:val="0"/>
          <w:i w:val="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color w:val="000000"/>
          <w:sz w:val="28"/>
          <w:szCs w:val="28"/>
          <w:rtl w:val="0"/>
        </w:rPr>
        <w:t xml:space="preserve">Оценка (баллы):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color w:val="000000"/>
          <w:sz w:val="28"/>
          <w:szCs w:val="28"/>
          <w:rtl w:val="0"/>
        </w:rPr>
        <w:t xml:space="preserve">_______________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before="0" w:line="360" w:lineRule="auto"/>
        <w:ind w:left="0" w:right="0" w:firstLine="0"/>
        <w:jc w:val="left"/>
        <w:rPr>
          <w:b w:val="0"/>
          <w:i w:val="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color w:val="000000"/>
          <w:sz w:val="28"/>
          <w:szCs w:val="28"/>
          <w:rtl w:val="0"/>
        </w:rPr>
        <w:t xml:space="preserve">Преподаватель: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color w:val="000000"/>
          <w:sz w:val="28"/>
          <w:szCs w:val="28"/>
          <w:u w:val="single"/>
          <w:rtl w:val="0"/>
        </w:rPr>
        <w:t xml:space="preserve">Градов В.М.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before="0" w:line="259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1"/>
          <w:color w:val="000000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color w:val="000000"/>
          <w:sz w:val="28"/>
          <w:szCs w:val="28"/>
          <w:u w:val="none"/>
          <w:rtl w:val="0"/>
        </w:rPr>
        <w:t xml:space="preserve">Москва</w:t>
      </w:r>
    </w:p>
    <w:p w:rsidR="00000000" w:rsidDel="00000000" w:rsidP="00000000" w:rsidRDefault="00000000" w:rsidRPr="00000000" w14:paraId="00000026">
      <w:pPr>
        <w:spacing w:after="0" w:before="0" w:line="259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1"/>
          <w:color w:val="000000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color w:val="000000"/>
          <w:sz w:val="28"/>
          <w:szCs w:val="28"/>
          <w:u w:val="none"/>
          <w:rtl w:val="0"/>
        </w:rPr>
        <w:t xml:space="preserve">202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color w:val="000000"/>
          <w:sz w:val="28"/>
          <w:szCs w:val="28"/>
          <w:u w:val="none"/>
          <w:rtl w:val="0"/>
        </w:rPr>
        <w:t xml:space="preserve"> г</w:t>
      </w:r>
    </w:p>
    <w:p w:rsidR="00000000" w:rsidDel="00000000" w:rsidP="00000000" w:rsidRDefault="00000000" w:rsidRPr="00000000" w14:paraId="00000027">
      <w:pPr>
        <w:pStyle w:val="Heading3"/>
        <w:spacing w:line="360" w:lineRule="auto"/>
        <w:rPr/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Цель работы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8">
      <w:pPr>
        <w:spacing w:line="36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Получение навыков построения алгоритма вычисления производных от сеточных функций.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spacing w:line="360" w:lineRule="auto"/>
        <w:rPr>
          <w:rFonts w:ascii="Times New Roman" w:cs="Times New Roman" w:eastAsia="Times New Roman" w:hAnsi="Times New Roman"/>
        </w:rPr>
      </w:pPr>
      <w:bookmarkStart w:colFirst="0" w:colLast="0" w:name="_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Исходные данные</w:t>
      </w:r>
    </w:p>
    <w:p w:rsidR="00000000" w:rsidDel="00000000" w:rsidP="00000000" w:rsidRDefault="00000000" w:rsidRPr="00000000" w14:paraId="0000002A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Задана табличная (сеточная) функция. Имеется информация, что закономерность, представленная этой таблицей, может быть описана формулой</w:t>
      </w:r>
    </w:p>
    <w:p w:rsidR="00000000" w:rsidDel="00000000" w:rsidP="00000000" w:rsidRDefault="00000000" w:rsidRPr="00000000" w14:paraId="0000002B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085850" cy="504825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параметры функции неизвестны и определять их не нужно.</w:t>
      </w:r>
    </w:p>
    <w:tbl>
      <w:tblPr>
        <w:tblStyle w:val="Table2"/>
        <w:tblW w:w="9638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76.857142857143"/>
        <w:gridCol w:w="1376.857142857143"/>
        <w:gridCol w:w="1376.857142857143"/>
        <w:gridCol w:w="1376.857142857143"/>
        <w:gridCol w:w="1376.857142857143"/>
        <w:gridCol w:w="1376.857142857143"/>
        <w:gridCol w:w="1376.857142857143"/>
        <w:tblGridChange w:id="0">
          <w:tblGrid>
            <w:gridCol w:w="1376.857142857143"/>
            <w:gridCol w:w="1376.857142857143"/>
            <w:gridCol w:w="1376.857142857143"/>
            <w:gridCol w:w="1376.857142857143"/>
            <w:gridCol w:w="1376.857142857143"/>
            <w:gridCol w:w="1376.857142857143"/>
            <w:gridCol w:w="1376.85714285714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0.571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0.889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1.091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1.231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1.333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1.412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E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Вычислить первые разностные производные от функции и занести их в столбцы (1)-(4) таблицы: </w:t>
      </w:r>
    </w:p>
    <w:p w:rsidR="00000000" w:rsidDel="00000000" w:rsidP="00000000" w:rsidRDefault="00000000" w:rsidRPr="00000000" w14:paraId="00000060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1 - односторонняя разностная производная , </w:t>
      </w:r>
    </w:p>
    <w:p w:rsidR="00000000" w:rsidDel="00000000" w:rsidP="00000000" w:rsidRDefault="00000000" w:rsidRPr="00000000" w14:paraId="00000061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2 - центральная разностная производная, </w:t>
      </w:r>
    </w:p>
    <w:p w:rsidR="00000000" w:rsidDel="00000000" w:rsidP="00000000" w:rsidRDefault="00000000" w:rsidRPr="00000000" w14:paraId="00000062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3- 2-я формула Рунге с использованием односторонней производной, </w:t>
      </w:r>
    </w:p>
    <w:p w:rsidR="00000000" w:rsidDel="00000000" w:rsidP="00000000" w:rsidRDefault="00000000" w:rsidRPr="00000000" w14:paraId="00000063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4 - введены выравнивающие переменные. </w:t>
      </w:r>
    </w:p>
    <w:p w:rsidR="00000000" w:rsidDel="00000000" w:rsidP="00000000" w:rsidRDefault="00000000" w:rsidRPr="00000000" w14:paraId="0000006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столбец 5 внести вторую разностную производную.</w:t>
      </w:r>
    </w:p>
    <w:p w:rsidR="00000000" w:rsidDel="00000000" w:rsidP="00000000" w:rsidRDefault="00000000" w:rsidRPr="00000000" w14:paraId="00000065">
      <w:pPr>
        <w:pStyle w:val="Heading3"/>
        <w:spacing w:line="360" w:lineRule="auto"/>
        <w:rPr>
          <w:rFonts w:ascii="Times New Roman" w:cs="Times New Roman" w:eastAsia="Times New Roman" w:hAnsi="Times New Roman"/>
        </w:rPr>
      </w:pPr>
      <w:bookmarkStart w:colFirst="0" w:colLast="0" w:name="_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Код программы</w:t>
      </w:r>
    </w:p>
    <w:tbl>
      <w:tblPr>
        <w:tblStyle w:val="Table3"/>
        <w:jc w:val="left"/>
        <w:tblInd w:w="100.0" w:type="pct"/>
        <w:tblLayout w:type="fixed"/>
        <w:tblLook w:val="0600"/>
      </w:tblPr>
      <w:tblGrid>
        <w:gridCol w:w="9638"/>
        <w:tblGridChange w:id="0">
          <w:tblGrid>
            <w:gridCol w:w="9638"/>
          </w:tblGrid>
        </w:tblGridChange>
      </w:tblGrid>
      <w:tr>
        <w:trPr>
          <w:cantSplit w:val="0"/>
          <w:tblHeader w:val="0"/>
        </w:trPr>
        <w:tc>
          <w:tcPr>
            <w:shd w:fill="f8f8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openpyxl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as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xls</w:t>
              <w:br w:type="textWrapping"/>
              <w:br w:type="textWrapping"/>
              <w:t xml:space="preserve">table = []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1"/>
                <w:szCs w:val="21"/>
                <w:shd w:fill="f8f8f8" w:val="clear"/>
                <w:rtl w:val="0"/>
              </w:rPr>
              <w:t xml:space="preserve"># 1 столбец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90000"/>
                <w:sz w:val="21"/>
                <w:szCs w:val="21"/>
                <w:shd w:fill="f8f8f8" w:val="clear"/>
                <w:rtl w:val="0"/>
              </w:rPr>
              <w:t xml:space="preserve">left_formula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(y):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global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table</w:t>
              <w:br w:type="textWrapping"/>
              <w:br w:type="textWrapping"/>
              <w:t xml:space="preserve">   res = [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"-"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len(y)):</w:t>
              <w:br w:type="textWrapping"/>
              <w:t xml:space="preserve">       r = y[i] - y[i -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</w:t>
              <w:br w:type="textWrapping"/>
              <w:t xml:space="preserve">       res.append(str(round(r,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)))</w:t>
              <w:br w:type="textWrapping"/>
              <w:br w:type="textWrapping"/>
              <w:t xml:space="preserve">   table.append(res)</w:t>
              <w:br w:type="textWrapping"/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1"/>
                <w:szCs w:val="21"/>
                <w:shd w:fill="f8f8f8" w:val="clear"/>
                <w:rtl w:val="0"/>
              </w:rPr>
              <w:t xml:space="preserve"># 2 столбец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90000"/>
                <w:sz w:val="21"/>
                <w:szCs w:val="21"/>
                <w:shd w:fill="f8f8f8" w:val="clear"/>
                <w:rtl w:val="0"/>
              </w:rPr>
              <w:t xml:space="preserve">center_formula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(y):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global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table</w:t>
              <w:br w:type="textWrapping"/>
              <w:br w:type="textWrapping"/>
              <w:t xml:space="preserve">   res = [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"-"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len(y) -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):</w:t>
              <w:br w:type="textWrapping"/>
              <w:t xml:space="preserve">       r = (y[i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- y[i -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]) /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    res.append(str(round(r,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)))</w:t>
              <w:br w:type="textWrapping"/>
              <w:t xml:space="preserve">   res.append(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"-"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br w:type="textWrapping"/>
              <w:t xml:space="preserve">   table.append(res)</w:t>
              <w:br w:type="textWrapping"/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1"/>
                <w:szCs w:val="21"/>
                <w:shd w:fill="f8f8f8" w:val="clear"/>
                <w:rtl w:val="0"/>
              </w:rPr>
              <w:t xml:space="preserve"># 3 столбец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90000"/>
                <w:sz w:val="21"/>
                <w:szCs w:val="21"/>
                <w:shd w:fill="f8f8f8" w:val="clear"/>
                <w:rtl w:val="0"/>
              </w:rPr>
              <w:t xml:space="preserve">equal_param_right_formula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(y):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global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table</w:t>
              <w:br w:type="textWrapping"/>
              <w:br w:type="textWrapping"/>
              <w:t xml:space="preserve">   res = []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range(len(y) -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):</w:t>
              <w:br w:type="textWrapping"/>
              <w:t xml:space="preserve">       s1 = y[i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- y[i]</w:t>
              <w:br w:type="textWrapping"/>
              <w:t xml:space="preserve">       s2 = (y[i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- y[i]) /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    r = s1 *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- s2</w:t>
              <w:br w:type="textWrapping"/>
              <w:t xml:space="preserve">       res.append(str(round(r,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)))</w:t>
              <w:br w:type="textWrapping"/>
              <w:t xml:space="preserve">   res.append(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"-"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res.append(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"-"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br w:type="textWrapping"/>
              <w:t xml:space="preserve">   table.append(res)</w:t>
              <w:br w:type="textWrapping"/>
              <w:t xml:space="preserve">  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1"/>
                <w:szCs w:val="21"/>
                <w:shd w:fill="f8f8f8" w:val="clear"/>
                <w:rtl w:val="0"/>
              </w:rPr>
              <w:t xml:space="preserve"># 4 столбец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90000"/>
                <w:sz w:val="21"/>
                <w:szCs w:val="21"/>
                <w:shd w:fill="f8f8f8" w:val="clear"/>
                <w:rtl w:val="0"/>
              </w:rPr>
              <w:t xml:space="preserve">var_der_formula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(x, y):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global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table</w:t>
              <w:br w:type="textWrapping"/>
              <w:br w:type="textWrapping"/>
              <w:t xml:space="preserve">   res = []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range(len(y) -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):</w:t>
              <w:br w:type="textWrapping"/>
              <w:t xml:space="preserve">       s1 = (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/ y[i] -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/ y[i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]) / (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/ x[i] -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/ x[i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])</w:t>
              <w:br w:type="textWrapping"/>
              <w:t xml:space="preserve">       r = y[i] * y[i] * s1 / (x[i] * x[i])</w:t>
              <w:br w:type="textWrapping"/>
              <w:t xml:space="preserve">       res.append(str(round(r,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)))</w:t>
              <w:br w:type="textWrapping"/>
              <w:t xml:space="preserve">   res.append(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"-"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res.append(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"-"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br w:type="textWrapping"/>
              <w:t xml:space="preserve">   table.append(res)</w:t>
              <w:br w:type="textWrapping"/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1"/>
                <w:szCs w:val="21"/>
                <w:shd w:fill="f8f8f8" w:val="clear"/>
                <w:rtl w:val="0"/>
              </w:rPr>
              <w:t xml:space="preserve"># 5 столбец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90000"/>
                <w:sz w:val="21"/>
                <w:szCs w:val="21"/>
                <w:shd w:fill="f8f8f8" w:val="clear"/>
                <w:rtl w:val="0"/>
              </w:rPr>
              <w:t xml:space="preserve">second_dif_formula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(y):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global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table</w:t>
              <w:br w:type="textWrapping"/>
              <w:br w:type="textWrapping"/>
              <w:t xml:space="preserve">   res = [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"-"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len(y) -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):</w:t>
              <w:br w:type="textWrapping"/>
              <w:t xml:space="preserve">       r = y[i -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 -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* y[i] + y[i +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</w:t>
              <w:br w:type="textWrapping"/>
              <w:t xml:space="preserve">       res.append(str(round(r,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)))</w:t>
              <w:br w:type="textWrapping"/>
              <w:t xml:space="preserve">   res.append(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"-"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br w:type="textWrapping"/>
              <w:t xml:space="preserve">   table.append(res)</w:t>
              <w:br w:type="textWrapping"/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90000"/>
                <w:sz w:val="21"/>
                <w:szCs w:val="21"/>
                <w:shd w:fill="f8f8f8" w:val="clear"/>
                <w:rtl w:val="0"/>
              </w:rPr>
              <w:t xml:space="preserve">parse_table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(name):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"""</w:t>
              <w:br w:type="textWrapping"/>
              <w:t xml:space="preserve">       Загрузка таблицы в программу.</w:t>
              <w:br w:type="textWrapping"/>
              <w:t xml:space="preserve">   """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try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:</w:t>
              <w:br w:type="textWrapping"/>
              <w:t xml:space="preserve">       pos 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    points = xls.load_workbook(name).active</w:t>
              <w:br w:type="textWrapping"/>
              <w:t xml:space="preserve">       table = []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while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points.cell(row = pos, column 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).value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is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not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None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:</w:t>
              <w:br w:type="textWrapping"/>
              <w:t xml:space="preserve">           table.append([float(points.cell(row = pos, column 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).value), \</w:t>
              <w:br w:type="textWrapping"/>
              <w:t xml:space="preserve">                         float(points.cell(row = pos, column 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).value)])</w:t>
              <w:br w:type="textWrapping"/>
              <w:t xml:space="preserve">           pos += 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br w:type="textWrapping"/>
              <w:t xml:space="preserve">       res = [[],[]]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len(table)):</w:t>
              <w:br w:type="textWrapping"/>
              <w:t xml:space="preserve">           res[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].append(table[i][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])</w:t>
              <w:br w:type="textWrapping"/>
              <w:t xml:space="preserve">           res[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].append(table[i][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])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res</w:t>
              <w:br w:type="textWrapping"/>
              <w:t xml:space="preserve">      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except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TypeError:</w:t>
              <w:br w:type="textWrapping"/>
              <w:t xml:space="preserve">       print(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"Проверьте данные на вводе!"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None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None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None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except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ValueError:</w:t>
              <w:br w:type="textWrapping"/>
              <w:t xml:space="preserve">       print(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"Проверьте данные на вводе!!!"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None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None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None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90000"/>
                <w:sz w:val="21"/>
                <w:szCs w:val="21"/>
                <w:shd w:fill="f8f8f8" w:val="clear"/>
                <w:rtl w:val="0"/>
              </w:rPr>
              <w:t xml:space="preserve">print_table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(table):</w:t>
              <w:br w:type="textWrapping"/>
              <w:t xml:space="preserve">   print(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"\n\n|  x  |   y   |   1   |   2   |   3   |   4   |   5   |"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print(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"-------------------------------------------------------"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range(len(table[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])):</w:t>
              <w:br w:type="textWrapping"/>
              <w:t xml:space="preserve">       print(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"|%5s|%7s|%7s|%7s|%7s|%7s|%7s|"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%(table[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][i], table[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][i],</w:t>
              <w:br w:type="textWrapping"/>
              <w:t xml:space="preserve">                                              table[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][i], table[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][i],</w:t>
              <w:br w:type="textWrapping"/>
              <w:t xml:space="preserve">                                              table[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4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][i], table[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][i],</w:t>
              <w:br w:type="textWrapping"/>
              <w:t xml:space="preserve">                                              table[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][i]))</w:t>
              <w:br w:type="textWrapping"/>
              <w:t xml:space="preserve">   print(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"\n\n"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90000"/>
                <w:sz w:val="21"/>
                <w:szCs w:val="21"/>
                <w:shd w:fill="f8f8f8" w:val="clear"/>
                <w:rtl w:val="0"/>
              </w:rPr>
              <w:t xml:space="preserve">main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():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global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table</w:t>
              <w:br w:type="textWrapping"/>
              <w:t xml:space="preserve">   table = parse_table(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"points.xlsx"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</w:t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1"/>
                <w:szCs w:val="21"/>
                <w:shd w:fill="f8f8f8" w:val="clear"/>
                <w:rtl w:val="0"/>
              </w:rPr>
              <w:t xml:space="preserve"># 1 столбец -  левосторонняя формула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left_formula(table[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])</w:t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1"/>
                <w:szCs w:val="21"/>
                <w:shd w:fill="f8f8f8" w:val="clear"/>
                <w:rtl w:val="0"/>
              </w:rPr>
              <w:t xml:space="preserve"># 2 столбец - центральная формула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center_formula(table[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])</w:t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1"/>
                <w:szCs w:val="21"/>
                <w:shd w:fill="f8f8f8" w:val="clear"/>
                <w:rtl w:val="0"/>
              </w:rPr>
              <w:t xml:space="preserve"># 3 столбец - вторая формула Рунге с правосторонней формулы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equal_param_right_formula(table[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])</w:t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1"/>
                <w:szCs w:val="21"/>
                <w:shd w:fill="f8f8f8" w:val="clear"/>
                <w:rtl w:val="0"/>
              </w:rPr>
              <w:t xml:space="preserve"># 4 столбец - метод выравнивающих переменных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var_der_formula(table[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], table[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])</w:t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1"/>
                <w:szCs w:val="21"/>
                <w:shd w:fill="f8f8f8" w:val="clear"/>
                <w:rtl w:val="0"/>
              </w:rPr>
              <w:t xml:space="preserve"># 5 столбец - вторая разностная производная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br w:type="textWrapping"/>
              <w:t xml:space="preserve">   second_dif_formula(table[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])</w:t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range(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):</w:t>
              <w:br w:type="textWrapping"/>
              <w:t xml:space="preserve">       table[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][i] = str(table[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][i])</w:t>
              <w:br w:type="textWrapping"/>
              <w:t xml:space="preserve">       table[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][i] = str(table[</w:t>
            </w:r>
            <w:r w:rsidDel="00000000" w:rsidR="00000000" w:rsidRPr="00000000">
              <w:rPr>
                <w:rFonts w:ascii="Consolas" w:cs="Consolas" w:eastAsia="Consolas" w:hAnsi="Consolas"/>
                <w:color w:val="008080"/>
                <w:sz w:val="21"/>
                <w:szCs w:val="21"/>
                <w:shd w:fill="f8f8f8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][i])</w:t>
              <w:br w:type="textWrapping"/>
              <w:br w:type="textWrapping"/>
              <w:t xml:space="preserve">   print_table(table)</w:t>
              <w:br w:type="textWrapping"/>
              <w:t xml:space="preserve">  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z w:val="21"/>
                <w:szCs w:val="21"/>
                <w:shd w:fill="f8f8f8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 __name__ == 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1"/>
                <w:szCs w:val="21"/>
                <w:shd w:fill="f8f8f8" w:val="clear"/>
                <w:rtl w:val="0"/>
              </w:rPr>
              <w:t xml:space="preserve">"__main__"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21"/>
                <w:szCs w:val="21"/>
                <w:shd w:fill="f8f8f8" w:val="clear"/>
                <w:rtl w:val="0"/>
              </w:rPr>
              <w:t xml:space="preserve">:</w:t>
              <w:br w:type="textWrapping"/>
              <w:t xml:space="preserve">   main()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jc w:val="left"/>
        <w:tblLayout w:type="fixed"/>
        <w:tblLook w:val="0600"/>
      </w:tblPr>
      <w:tblGrid>
        <w:gridCol w:w="9638"/>
        <w:tblGridChange w:id="0">
          <w:tblGrid>
            <w:gridCol w:w="9638"/>
          </w:tblGrid>
        </w:tblGridChange>
      </w:tblGrid>
    </w:tbl>
    <w:p w:rsidR="00000000" w:rsidDel="00000000" w:rsidP="00000000" w:rsidRDefault="00000000" w:rsidRPr="00000000" w14:paraId="00000068">
      <w:pPr>
        <w:pStyle w:val="Heading3"/>
        <w:spacing w:line="360" w:lineRule="auto"/>
        <w:rPr>
          <w:rFonts w:ascii="Times New Roman" w:cs="Times New Roman" w:eastAsia="Times New Roman" w:hAnsi="Times New Roman"/>
        </w:rPr>
      </w:pPr>
      <w:bookmarkStart w:colFirst="0" w:colLast="0" w:name="_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Результаты работы</w:t>
      </w:r>
    </w:p>
    <w:p w:rsidR="00000000" w:rsidDel="00000000" w:rsidP="00000000" w:rsidRDefault="00000000" w:rsidRPr="00000000" w14:paraId="00000069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Заполненная таблица с краткими комментариями по поводу использованных</w:t>
      </w:r>
    </w:p>
    <w:p w:rsidR="00000000" w:rsidDel="00000000" w:rsidP="00000000" w:rsidRDefault="00000000" w:rsidRPr="00000000" w14:paraId="0000006A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формул и их точности.</w:t>
      </w:r>
    </w:p>
    <w:p w:rsidR="00000000" w:rsidDel="00000000" w:rsidP="00000000" w:rsidRDefault="00000000" w:rsidRPr="00000000" w14:paraId="0000006B">
      <w:pPr>
        <w:spacing w:line="36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Вывод программы - рисунок 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6062925" cy="2203794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2925" cy="22037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center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рис. 1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удобства таблица с фото переведена в печатный формат (таблица 1).</w:t>
      </w:r>
    </w:p>
    <w:p w:rsidR="00000000" w:rsidDel="00000000" w:rsidP="00000000" w:rsidRDefault="00000000" w:rsidRPr="00000000" w14:paraId="00000070">
      <w:pPr>
        <w:spacing w:line="36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1</w:t>
      </w:r>
    </w:p>
    <w:tbl>
      <w:tblPr>
        <w:tblStyle w:val="Table5"/>
        <w:tblW w:w="9638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76.857142857143"/>
        <w:gridCol w:w="1376.857142857143"/>
        <w:gridCol w:w="1376.857142857143"/>
        <w:gridCol w:w="1376.857142857143"/>
        <w:gridCol w:w="1376.857142857143"/>
        <w:gridCol w:w="1376.857142857143"/>
        <w:gridCol w:w="1376.857142857143"/>
        <w:tblGridChange w:id="0">
          <w:tblGrid>
            <w:gridCol w:w="1376.857142857143"/>
            <w:gridCol w:w="1376.857142857143"/>
            <w:gridCol w:w="1376.857142857143"/>
            <w:gridCol w:w="1376.857142857143"/>
            <w:gridCol w:w="1376.857142857143"/>
            <w:gridCol w:w="1376.857142857143"/>
            <w:gridCol w:w="1376.85714285714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0.571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0.376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0.408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0.889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0.318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0.233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0.247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-0.116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1.091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0.202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0.171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0.159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0.165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-0.062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1.231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0.121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0.113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0.118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-0.038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1.333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0.102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0.09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0.089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-0.023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1.412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0.079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0A2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1-ый столбец: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Вычисления проводятся через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левостороннюю формулу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Точность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381000" cy="190500"/>
              <wp:effectExtent b="0" l="0" r="0" t="0"/>
              <wp:docPr id="15" name="image15.png"/>
              <a:graphic>
                <a:graphicData uri="http://schemas.openxmlformats.org/drawingml/2006/picture">
                  <pic:pic>
                    <pic:nvPicPr>
                      <pic:cNvPr id="0" name="image15.png"/>
                      <pic:cNvPicPr preferRelativeResize="0"/>
                    </pic:nvPicPr>
                    <pic:blipFill>
                      <a:blip r:embed="rId10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1000" cy="1905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A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2-ой столбец: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Вычисления проводятся через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центральную формулу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Точность </w:t>
      </w:r>
      <w:hyperlink r:id="rId11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457200" cy="215900"/>
              <wp:effectExtent b="0" l="0" r="0" t="0"/>
              <wp:docPr id="16" name="image13.png"/>
              <a:graphic>
                <a:graphicData uri="http://schemas.openxmlformats.org/drawingml/2006/picture">
                  <pic:pic>
                    <pic:nvPicPr>
                      <pic:cNvPr id="0" name="image13.png"/>
                      <pic:cNvPicPr preferRelativeResize="0"/>
                    </pic:nvPicPr>
                    <pic:blipFill>
                      <a:blip r:embed="rId1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7200" cy="2159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A5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3-ий столбец: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Вычисления проводятся через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вторую формулу Рунге с использованием правосторонней формулы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(это объясняет отсутствие </w:t>
      </w:r>
      <w:hyperlink r:id="rId13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165100" cy="114300"/>
              <wp:effectExtent b="0" l="0" r="0" t="0"/>
              <wp:docPr id="1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14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65100" cy="1143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 </w:t>
      </w:r>
      <w:hyperlink r:id="rId15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165100" cy="114300"/>
              <wp:effectExtent b="0" l="0" r="0" t="0"/>
              <wp:docPr id="12" name="image12.png"/>
              <a:graphic>
                <a:graphicData uri="http://schemas.openxmlformats.org/drawingml/2006/picture">
                  <pic:pic>
                    <pic:nvPicPr>
                      <pic:cNvPr id="0" name="image12.png"/>
                      <pic:cNvPicPr preferRelativeResize="0"/>
                    </pic:nvPicPr>
                    <pic:blipFill>
                      <a:blip r:embed="rId16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65100" cy="1143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). Точность </w:t>
      </w:r>
      <w:hyperlink r:id="rId17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457200" cy="215900"/>
              <wp:effectExtent b="0" l="0" r="0" t="0"/>
              <wp:docPr id="7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8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7200" cy="2159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(так как расчет производится только по односторонней формуле).</w:t>
      </w:r>
    </w:p>
    <w:p w:rsidR="00000000" w:rsidDel="00000000" w:rsidP="00000000" w:rsidRDefault="00000000" w:rsidRPr="00000000" w14:paraId="000000A6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4-ый столбец: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Вычисляется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методом выравнивающих переменных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Точность довольна высока. </w:t>
      </w:r>
    </w:p>
    <w:p w:rsidR="00000000" w:rsidDel="00000000" w:rsidP="00000000" w:rsidRDefault="00000000" w:rsidRPr="00000000" w14:paraId="000000A7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Вычисление производятся по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формуле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A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hyperlink r:id="rId19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2089465" cy="619407"/>
              <wp:effectExtent b="0" l="0" r="0" t="0"/>
              <wp:docPr id="6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20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089465" cy="619407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где </w:t>
      </w:r>
      <w:hyperlink r:id="rId21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190500" cy="203200"/>
              <wp:effectExtent b="0" l="0" r="0" t="0"/>
              <wp:docPr id="18" name="image16.png"/>
              <a:graphic>
                <a:graphicData uri="http://schemas.openxmlformats.org/drawingml/2006/picture">
                  <pic:pic>
                    <pic:nvPicPr>
                      <pic:cNvPr id="0" name="image16.png"/>
                      <pic:cNvPicPr preferRelativeResize="0"/>
                    </pic:nvPicPr>
                    <pic:blipFill>
                      <a:blip r:embed="rId2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90500" cy="2032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можно определить с помощью правосторонней формулы  </w:t>
      </w:r>
      <w:hyperlink r:id="rId23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1263819" cy="828957"/>
              <wp:effectExtent b="0" l="0" r="0" t="0"/>
              <wp:docPr id="8" name="image7.png"/>
              <a:graphic>
                <a:graphicData uri="http://schemas.openxmlformats.org/drawingml/2006/picture">
                  <pic:pic>
                    <pic:nvPicPr>
                      <pic:cNvPr id="0" name="image7.png"/>
                      <pic:cNvPicPr preferRelativeResize="0"/>
                    </pic:nvPicPr>
                    <pic:blipFill>
                      <a:blip r:embed="rId24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63819" cy="828957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5-ый столбец: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Вычисления проводятся через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вторую разностную производную.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Точность </w:t>
      </w:r>
      <w:hyperlink r:id="rId25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457200" cy="215900"/>
              <wp:effectExtent b="0" l="0" r="0" t="0"/>
              <wp:docPr id="1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8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7200" cy="2159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AA">
      <w:pPr>
        <w:pStyle w:val="Heading3"/>
        <w:spacing w:line="360" w:lineRule="auto"/>
        <w:rPr>
          <w:rFonts w:ascii="Times New Roman" w:cs="Times New Roman" w:eastAsia="Times New Roman" w:hAnsi="Times New Roman"/>
        </w:rPr>
      </w:pPr>
      <w:bookmarkStart w:colFirst="0" w:colLast="0" w:name="_2et92p0" w:id="4"/>
      <w:bookmarkEnd w:id="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Контрольные вопросы</w:t>
      </w:r>
    </w:p>
    <w:p w:rsidR="00000000" w:rsidDel="00000000" w:rsidP="00000000" w:rsidRDefault="00000000" w:rsidRPr="00000000" w14:paraId="000000AB">
      <w:pPr>
        <w:numPr>
          <w:ilvl w:val="0"/>
          <w:numId w:val="1"/>
        </w:numPr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Получить формулу порядка точности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  <w:drawing>
          <wp:inline distB="114300" distT="114300" distL="114300" distR="114300">
            <wp:extent cx="409575" cy="200025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 для первой разностной производной y'N в крайнем правом узле xN. </w:t>
      </w:r>
    </w:p>
    <w:p w:rsidR="00000000" w:rsidDel="00000000" w:rsidP="00000000" w:rsidRDefault="00000000" w:rsidRPr="00000000" w14:paraId="000000AC">
      <w:pPr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 - рисунок 2</w:t>
      </w:r>
    </w:p>
    <w:p w:rsidR="00000000" w:rsidDel="00000000" w:rsidP="00000000" w:rsidRDefault="00000000" w:rsidRPr="00000000" w14:paraId="000000AD">
      <w:pPr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  <w:drawing>
          <wp:inline distB="114300" distT="114300" distL="114300" distR="114300">
            <wp:extent cx="6227160" cy="3819596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31075" l="7060" r="4911" t="28518"/>
                    <a:stretch>
                      <a:fillRect/>
                    </a:stretch>
                  </pic:blipFill>
                  <pic:spPr>
                    <a:xfrm>
                      <a:off x="0" y="0"/>
                      <a:ext cx="6227160" cy="3819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рис. 2</w:t>
      </w:r>
    </w:p>
    <w:p w:rsidR="00000000" w:rsidDel="00000000" w:rsidP="00000000" w:rsidRDefault="00000000" w:rsidRPr="00000000" w14:paraId="000000AF">
      <w:pPr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1"/>
        </w:numPr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Получить формулу порядка точности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  <w:drawing>
          <wp:inline distB="114300" distT="114300" distL="114300" distR="114300">
            <wp:extent cx="409575" cy="200025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 для второй разностной производной y'’0 в крайнем левом узле x0 . </w:t>
      </w:r>
    </w:p>
    <w:p w:rsidR="00000000" w:rsidDel="00000000" w:rsidP="00000000" w:rsidRDefault="00000000" w:rsidRPr="00000000" w14:paraId="000000B1">
      <w:pPr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 - рисунок 3.</w:t>
      </w:r>
    </w:p>
    <w:p w:rsidR="00000000" w:rsidDel="00000000" w:rsidP="00000000" w:rsidRDefault="00000000" w:rsidRPr="00000000" w14:paraId="000000B2">
      <w:pPr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92202" cy="3230714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38132" l="8621" r="1181" t="26638"/>
                    <a:stretch>
                      <a:fillRect/>
                    </a:stretch>
                  </pic:blipFill>
                  <pic:spPr>
                    <a:xfrm>
                      <a:off x="0" y="0"/>
                      <a:ext cx="6192202" cy="32307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0" w:before="0" w:line="240" w:lineRule="auto"/>
        <w:ind w:left="720" w:right="0" w:firstLine="0"/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рис. 3</w:t>
      </w:r>
    </w:p>
    <w:p w:rsidR="00000000" w:rsidDel="00000000" w:rsidP="00000000" w:rsidRDefault="00000000" w:rsidRPr="00000000" w14:paraId="000000B4">
      <w:pPr>
        <w:spacing w:after="0" w:before="0" w:line="240" w:lineRule="auto"/>
        <w:ind w:left="720" w:right="0" w:firstLine="0"/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1"/>
        </w:numPr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Используя 2-ую формулу Рунге, дать вывод выражения (9) из Лекции №7 для первой производной y'0 в левом крайнем узле.</w:t>
      </w:r>
    </w:p>
    <w:p w:rsidR="00000000" w:rsidDel="00000000" w:rsidP="00000000" w:rsidRDefault="00000000" w:rsidRPr="00000000" w14:paraId="000000B6">
      <w:pPr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  <w:drawing>
          <wp:inline distB="114300" distT="114300" distL="114300" distR="114300">
            <wp:extent cx="3551873" cy="912572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1873" cy="912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 - рисунок 4.</w:t>
      </w:r>
    </w:p>
    <w:p w:rsidR="00000000" w:rsidDel="00000000" w:rsidP="00000000" w:rsidRDefault="00000000" w:rsidRPr="00000000" w14:paraId="000000B8">
      <w:pPr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  <w:drawing>
          <wp:inline distB="114300" distT="114300" distL="114300" distR="114300">
            <wp:extent cx="6226632" cy="2856548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56516" l="6749" r="2735" t="12298"/>
                    <a:stretch>
                      <a:fillRect/>
                    </a:stretch>
                  </pic:blipFill>
                  <pic:spPr>
                    <a:xfrm>
                      <a:off x="0" y="0"/>
                      <a:ext cx="6226632" cy="2856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рис. 4</w:t>
      </w:r>
    </w:p>
    <w:p w:rsidR="00000000" w:rsidDel="00000000" w:rsidP="00000000" w:rsidRDefault="00000000" w:rsidRPr="00000000" w14:paraId="000000BA">
      <w:pPr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1"/>
        </w:numPr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Любым способом из Лекций №7, 8 получить формулу порядка точности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  <w:drawing>
          <wp:inline distB="114300" distT="114300" distL="114300" distR="114300">
            <wp:extent cx="428625" cy="200025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 для первой разностной производной y'0 в крайнем левом узле x0.</w:t>
      </w:r>
    </w:p>
    <w:p w:rsidR="00000000" w:rsidDel="00000000" w:rsidP="00000000" w:rsidRDefault="00000000" w:rsidRPr="00000000" w14:paraId="000000BC">
      <w:pPr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 - рисунок 5.</w:t>
      </w:r>
    </w:p>
    <w:p w:rsidR="00000000" w:rsidDel="00000000" w:rsidP="00000000" w:rsidRDefault="00000000" w:rsidRPr="00000000" w14:paraId="000000BD">
      <w:pPr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99773" cy="4190931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39176" l="7060" r="5532" t="13465"/>
                    <a:stretch>
                      <a:fillRect/>
                    </a:stretch>
                  </pic:blipFill>
                  <pic:spPr>
                    <a:xfrm>
                      <a:off x="0" y="0"/>
                      <a:ext cx="5799773" cy="4190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0" w:before="0" w:line="240" w:lineRule="auto"/>
        <w:ind w:left="72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5</w:t>
      </w:r>
    </w:p>
    <w:p w:rsidR="00000000" w:rsidDel="00000000" w:rsidP="00000000" w:rsidRDefault="00000000" w:rsidRPr="00000000" w14:paraId="000000BF">
      <w:pPr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134" w:right="1134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Times New Roman"/>
  <w:font w:name="Consolas"/>
  <w:font w:name="Courier New"/>
  <w:font w:name="Liberation Serif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iberation Serif" w:cs="Liberation Serif" w:eastAsia="Liberation Serif" w:hAnsi="Liberation Serif"/>
        <w:sz w:val="24"/>
        <w:szCs w:val="24"/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16.png"/><Relationship Id="rId21" Type="http://schemas.openxmlformats.org/officeDocument/2006/relationships/hyperlink" Target="https://www.codecogs.com/eqnedit.php?latex=%7B%5Ceta_%7B%5Cxi%7D%7D'#0" TargetMode="External"/><Relationship Id="rId24" Type="http://schemas.openxmlformats.org/officeDocument/2006/relationships/image" Target="media/image7.png"/><Relationship Id="rId23" Type="http://schemas.openxmlformats.org/officeDocument/2006/relationships/hyperlink" Target="https://www.codecogs.com/eqnedit.php?latex=%20%5Cfrac%7B-%5Cfrac%7B1%7D%7By_%7Bi%2B1%7D%7D%20%2B%20%5Cfrac%7B1%7D%7By_%7Bi%7D%7D%7D%7B-%5Cfrac%7B1%7D%7Bx_%7Bi%2B1%7D%7D%20%2B%20%5Cfrac%7B1%7D%7Bx_%7Bi%7D%7D%7D#0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codecogs.com/eqnedit.php?latex=O(h)#0" TargetMode="External"/><Relationship Id="rId26" Type="http://schemas.openxmlformats.org/officeDocument/2006/relationships/image" Target="media/image9.png"/><Relationship Id="rId25" Type="http://schemas.openxmlformats.org/officeDocument/2006/relationships/hyperlink" Target="https://www.codecogs.com/eqnedit.php?latex=O(h%5E%7B2%7D)#0" TargetMode="External"/><Relationship Id="rId28" Type="http://schemas.openxmlformats.org/officeDocument/2006/relationships/image" Target="media/image19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10.jpg"/><Relationship Id="rId29" Type="http://schemas.openxmlformats.org/officeDocument/2006/relationships/image" Target="media/image8.png"/><Relationship Id="rId7" Type="http://schemas.openxmlformats.org/officeDocument/2006/relationships/image" Target="media/image3.png"/><Relationship Id="rId8" Type="http://schemas.openxmlformats.org/officeDocument/2006/relationships/image" Target="media/image6.png"/><Relationship Id="rId31" Type="http://schemas.openxmlformats.org/officeDocument/2006/relationships/image" Target="media/image17.png"/><Relationship Id="rId30" Type="http://schemas.openxmlformats.org/officeDocument/2006/relationships/image" Target="media/image2.png"/><Relationship Id="rId11" Type="http://schemas.openxmlformats.org/officeDocument/2006/relationships/hyperlink" Target="https://www.codecogs.com/eqnedit.php?latex=O(h%5E%7B2%7D)#0" TargetMode="External"/><Relationship Id="rId33" Type="http://schemas.openxmlformats.org/officeDocument/2006/relationships/image" Target="media/image14.png"/><Relationship Id="rId10" Type="http://schemas.openxmlformats.org/officeDocument/2006/relationships/image" Target="media/image15.png"/><Relationship Id="rId32" Type="http://schemas.openxmlformats.org/officeDocument/2006/relationships/image" Target="media/image18.png"/><Relationship Id="rId13" Type="http://schemas.openxmlformats.org/officeDocument/2006/relationships/hyperlink" Target="https://www.codecogs.com/eqnedit.php?latex=x_%7B5%7D#0" TargetMode="External"/><Relationship Id="rId12" Type="http://schemas.openxmlformats.org/officeDocument/2006/relationships/image" Target="media/image13.png"/><Relationship Id="rId15" Type="http://schemas.openxmlformats.org/officeDocument/2006/relationships/hyperlink" Target="https://www.codecogs.com/eqnedit.php?latex=x_%7B6%7D#0" TargetMode="External"/><Relationship Id="rId14" Type="http://schemas.openxmlformats.org/officeDocument/2006/relationships/image" Target="media/image1.png"/><Relationship Id="rId17" Type="http://schemas.openxmlformats.org/officeDocument/2006/relationships/hyperlink" Target="https://www.codecogs.com/eqnedit.php?latex=O(h%5E%7B2%7D)#0" TargetMode="External"/><Relationship Id="rId16" Type="http://schemas.openxmlformats.org/officeDocument/2006/relationships/image" Target="media/image12.png"/><Relationship Id="rId19" Type="http://schemas.openxmlformats.org/officeDocument/2006/relationships/hyperlink" Target="https://www.codecogs.com/eqnedit.php?latex=%20%7By_%7Bx%7D%7D'%20%3D%20%5Cfrac%7B%7B%5Ceta_%7B%5Cxi%7D%7D'%20%7B%5Cxi_%7Bx%7D%7D'%7D%7B%7B%5Ceta_%7By%7D%7D'%7D%20%20%3D%20%5Cfrac%7B%7B%5Ceta_%7B%5Cxi%7D%7D'%20y%5E%7B2%7D%7D%7Bx%5E%7B2%7D%7D%20%20#0" TargetMode="External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